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37135" w:rsidRDefault="00D37135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D37135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</w:t>
      </w:r>
      <w:r w:rsidR="00D37135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חניה בקריית הממשלה בבאר שבע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חניוני אשמורת בקרית הממשלה בבאר שבע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רכישת מנוי חניה שנתי.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חברת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"חניוני אשמורת" שלה אחריות על חניון </w:t>
      </w:r>
      <w:proofErr w:type="spellStart"/>
      <w:r w:rsidR="00D37135">
        <w:rPr>
          <w:rFonts w:ascii="Times New Roman" w:cs="David" w:hint="cs"/>
          <w:sz w:val="28"/>
          <w:szCs w:val="28"/>
          <w:rtl/>
          <w:lang w:bidi="he-IL"/>
        </w:rPr>
        <w:t>קרית</w:t>
      </w:r>
      <w:proofErr w:type="spellEnd"/>
      <w:r w:rsidR="00D37135">
        <w:rPr>
          <w:rFonts w:ascii="Times New Roman" w:cs="David" w:hint="cs"/>
          <w:sz w:val="28"/>
          <w:szCs w:val="28"/>
          <w:rtl/>
          <w:lang w:bidi="he-IL"/>
        </w:rPr>
        <w:t xml:space="preserve"> הממשלה בבאר שבע לרכישת מנוי חניה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37135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חניוני אשמורת בבאר שבע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 xml:space="preserve"> הינו הספק היחיד המקיים ומפעיל את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חניון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הממשלה בעיר.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31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</w:t>
      </w:r>
      <w:r w:rsidR="00D37135">
        <w:rPr>
          <w:rFonts w:ascii="Times New Roman" w:cs="David" w:hint="cs"/>
          <w:b/>
          <w:bCs/>
          <w:sz w:val="28"/>
          <w:szCs w:val="28"/>
          <w:rtl/>
          <w:lang w:bidi="he-IL"/>
        </w:rPr>
        <w:t>9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AE1676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>סה"כ  היקף ההתקשרות לתקופה יהיה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6</w:t>
      </w:r>
      <w:r w:rsidR="00AE1676">
        <w:rPr>
          <w:rFonts w:ascii="Times New Roman" w:cs="David" w:hint="cs"/>
          <w:sz w:val="28"/>
          <w:szCs w:val="28"/>
          <w:rtl/>
          <w:lang w:bidi="he-IL"/>
        </w:rPr>
        <w:t>,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600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</w:t>
      </w:r>
      <w:r>
        <w:rPr>
          <w:rFonts w:ascii="Times New Roman" w:cs="David" w:hint="eastAsia"/>
          <w:sz w:val="28"/>
          <w:szCs w:val="28"/>
          <w:rtl/>
          <w:lang w:bidi="he-IL"/>
        </w:rPr>
        <w:t>₪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(כולל מע"מ) </w:t>
      </w:r>
      <w:r w:rsidR="00D37135"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AE1676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164191" w:rsidRDefault="00164191" w:rsidP="00164191">
      <w:pPr>
        <w:jc w:val="both"/>
        <w:rPr>
          <w:rFonts w:ascii="Times New Roman" w:cs="David"/>
          <w:sz w:val="28"/>
          <w:szCs w:val="28"/>
          <w:lang w:bidi="he-IL"/>
        </w:rPr>
      </w:pPr>
    </w:p>
    <w:p w:rsidR="00164191" w:rsidRDefault="00164191" w:rsidP="00164191">
      <w:pPr>
        <w:jc w:val="both"/>
        <w:rPr>
          <w:rFonts w:ascii="Arial" w:hAnsi="Arial" w:cs="Arial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>
        <w:rPr>
          <w:rFonts w:ascii="Times New Roman" w:cs="David"/>
          <w:sz w:val="28"/>
          <w:szCs w:val="28"/>
          <w:lang w:bidi="he-IL"/>
        </w:rPr>
        <w:t>16/12/2019</w:t>
      </w:r>
      <w:r>
        <w:rPr>
          <w:rFonts w:ascii="Times New Roman" w:cs="David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>
          <w:rPr>
            <w:rStyle w:val="Hyperlink"/>
            <w:rFonts w:ascii="Arial" w:hAnsi="Arial" w:cs="Arial"/>
            <w:lang w:bidi="he-IL"/>
          </w:rPr>
          <w:t>moshef@moag.gov.il</w:t>
        </w:r>
      </w:hyperlink>
    </w:p>
    <w:p w:rsidR="00164191" w:rsidRDefault="00164191" w:rsidP="00164191">
      <w:pPr>
        <w:jc w:val="both"/>
        <w:rPr>
          <w:rFonts w:ascii="Arial" w:hAnsi="Arial" w:cs="Arial" w:hint="cs"/>
          <w:rtl/>
          <w:lang w:bidi="he-IL"/>
        </w:rPr>
      </w:pPr>
    </w:p>
    <w:p w:rsidR="00164191" w:rsidRDefault="00164191" w:rsidP="00164191">
      <w:pPr>
        <w:jc w:val="both"/>
        <w:rPr>
          <w:rtl/>
          <w:lang w:bidi="he-IL"/>
        </w:rPr>
      </w:pPr>
      <w:r>
        <w:rPr>
          <w:rtl/>
          <w:lang w:bidi="he-IL"/>
        </w:rPr>
        <w:t xml:space="preserve"> </w:t>
      </w:r>
    </w:p>
    <w:p w:rsidR="00164191" w:rsidRDefault="00164191" w:rsidP="00164191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 xml:space="preserve">כל מידע ובירור בנושא ניתן לקבל בפלאפון </w:t>
      </w:r>
      <w:r>
        <w:rPr>
          <w:rFonts w:ascii="Times New Roman" w:cs="David"/>
          <w:sz w:val="28"/>
          <w:szCs w:val="28"/>
          <w:lang w:bidi="he-IL"/>
        </w:rPr>
        <w:t>050-2470569</w:t>
      </w:r>
      <w:r>
        <w:rPr>
          <w:rFonts w:ascii="Times New Roman" w:cs="David"/>
          <w:sz w:val="28"/>
          <w:szCs w:val="28"/>
          <w:rtl/>
          <w:lang w:bidi="he-IL"/>
        </w:rPr>
        <w:t xml:space="preserve"> או במשרדי הרשות לפיתוח והתיישבות הבדואים בנגב, רחוב דרך מצדה 6, קומה א', באר שבע. </w:t>
      </w:r>
    </w:p>
    <w:p w:rsidR="00164191" w:rsidRDefault="00164191" w:rsidP="00164191">
      <w:pPr>
        <w:rPr>
          <w:rFonts w:ascii="Times New Roman" w:cs="David"/>
          <w:sz w:val="28"/>
          <w:szCs w:val="28"/>
          <w:rtl/>
          <w:lang w:bidi="he-IL"/>
        </w:rPr>
      </w:pPr>
    </w:p>
    <w:p w:rsidR="00164191" w:rsidRDefault="00164191" w:rsidP="00164191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164191" w:rsidRDefault="00164191" w:rsidP="00164191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164191" w:rsidRDefault="00164191" w:rsidP="00164191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בברכה,</w:t>
      </w:r>
    </w:p>
    <w:p w:rsidR="00164191" w:rsidRDefault="00164191" w:rsidP="00164191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משה פריד</w:t>
      </w:r>
    </w:p>
    <w:p w:rsidR="00164191" w:rsidRDefault="00164191" w:rsidP="00164191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/>
          <w:sz w:val="28"/>
          <w:szCs w:val="28"/>
          <w:rtl/>
          <w:lang w:bidi="he-IL"/>
        </w:rPr>
        <w:t>מנהל הרכש</w:t>
      </w:r>
    </w:p>
    <w:p w:rsidR="00D44DFF" w:rsidRPr="00773269" w:rsidRDefault="00D44DFF" w:rsidP="00D44DFF">
      <w:bookmarkStart w:id="0" w:name="_GoBack"/>
      <w:bookmarkEnd w:id="0"/>
    </w:p>
    <w:p w:rsidR="007F3C44" w:rsidRPr="00D44DFF" w:rsidRDefault="007F3C44"/>
    <w:sectPr w:rsidR="007F3C44" w:rsidRPr="00D44DFF" w:rsidSect="00AC4CB0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1879" w:rsidRDefault="00EB1879">
      <w:r>
        <w:separator/>
      </w:r>
    </w:p>
  </w:endnote>
  <w:endnote w:type="continuationSeparator" w:id="0">
    <w:p w:rsidR="00EB1879" w:rsidRDefault="00EB18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w16se="http://schemas.microsoft.com/office/word/2015/wordml/sym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1879" w:rsidRDefault="00EB1879">
      <w:r>
        <w:separator/>
      </w:r>
    </w:p>
  </w:footnote>
  <w:footnote w:type="continuationSeparator" w:id="0">
    <w:p w:rsidR="00EB1879" w:rsidRDefault="00EB187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164191" w:rsidP="00773269">
    <w:pPr>
      <w:pStyle w:val="a3"/>
      <w:jc w:val="center"/>
    </w:pPr>
  </w:p>
  <w:p w:rsidR="00773269" w:rsidRDefault="00164191" w:rsidP="00773269">
    <w:pPr>
      <w:pStyle w:val="a3"/>
      <w:jc w:val="center"/>
    </w:pPr>
  </w:p>
  <w:p w:rsidR="002879E2" w:rsidRDefault="00164191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164191"/>
    <w:rsid w:val="005A7799"/>
    <w:rsid w:val="00626C25"/>
    <w:rsid w:val="007F3C44"/>
    <w:rsid w:val="00865427"/>
    <w:rsid w:val="00AE1676"/>
    <w:rsid w:val="00BB1B4A"/>
    <w:rsid w:val="00D37135"/>
    <w:rsid w:val="00D44DFF"/>
    <w:rsid w:val="00EB18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8055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oshef@moag.gov.il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2</cp:revision>
  <dcterms:created xsi:type="dcterms:W3CDTF">2019-11-27T07:49:00Z</dcterms:created>
  <dcterms:modified xsi:type="dcterms:W3CDTF">2019-11-27T07:49:00Z</dcterms:modified>
</cp:coreProperties>
</file>